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📌ודילוגו עליי אהבה - אפילו בטעות, הוא שומע!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לפעמים אנשים מרגישים שהתפילה שלהם לא שווה כלום. שהם לא מספיק טובים, לא מספיק יודעים, לא מספיק כוונה. ושואלים את עצמם אז בשביל מה בכלל להתפלל?</w:t>
      </w:r>
    </w:p>
    <w:p>
      <w:pPr>
        <w:bidi/>
        <w:spacing w:after="120" w:line="360"/>
        <w:jc w:val="start"/>
      </w:pPr>
      <w:r>
        <w:rPr>
          <w:rFonts w:ascii="Arial" w:cs="Arial" w:eastAsia="Arial" w:hAnsi="Arial"/>
          <w:sz w:val="24"/>
          <w:szCs w:val="24"/>
          <w:rtl/>
          <w:lang w:bidi="he-IL"/>
        </w:rPr>
        <w:t xml:space="preserve">בפרשת במדבר מסופר על כך שעם ישראל לפי דגלים, הסימן הזה של דגל מוזכר גם בשיר השירים בפסוק הבא:</w:t>
      </w:r>
    </w:p>
    <w:p>
      <w:pPr>
        <w:bidi/>
        <w:spacing w:after="200" w:line="360"/>
        <w:ind w:right="360"/>
        <w:jc w:val="start"/>
      </w:pPr>
      <w:r>
        <w:rPr>
          <w:rFonts w:ascii="David" w:cs="David" w:eastAsia="David" w:hAnsi="David"/>
          <w:sz w:val="26"/>
          <w:szCs w:val="26"/>
          <w:rtl/>
          <w:lang w:bidi="he-IL"/>
        </w:rPr>
        <w:t xml:space="preserve">"הֱבִיאַנִי אֶל-בֵּית הַיָּיִן, וְדִגְלוֹ עָלַי אַהֲבָה" (שיר השירים, פרק ב', פסוק ד')</w:t>
      </w:r>
    </w:p>
    <w:p>
      <w:pPr>
        <w:bidi/>
        <w:spacing w:after="120" w:line="360"/>
        <w:jc w:val="start"/>
      </w:pPr>
      <w:r>
        <w:rPr>
          <w:rFonts w:ascii="Arial" w:cs="Arial" w:eastAsia="Arial" w:hAnsi="Arial"/>
          <w:sz w:val="24"/>
          <w:szCs w:val="24"/>
          <w:rtl/>
          <w:lang w:bidi="he-IL"/>
        </w:rPr>
        <w:t xml:space="preserve">המדרש בשיר השירים אומר משהו מדהים. ומשנה את המילה "דגלו" ל"דילוגו":</w:t>
      </w:r>
    </w:p>
    <w:p>
      <w:pPr>
        <w:bidi/>
        <w:spacing w:after="200" w:line="360"/>
        <w:ind w:right="360"/>
        <w:jc w:val="start"/>
      </w:pPr>
      <w:r>
        <w:rPr>
          <w:rFonts w:ascii="David" w:cs="David" w:eastAsia="David" w:hAnsi="David"/>
          <w:sz w:val="26"/>
          <w:szCs w:val="26"/>
          <w:rtl/>
          <w:lang w:bidi="he-IL"/>
        </w:rPr>
        <w:t xml:space="preserve">אמר ר' אחא: עם הארץ שקורא לאהבה אֵיבָה, כגון ואהבת – ואייבת, אמר הקב"ה: ודילוגו עלי אהבה. אמר ר' יששכר: תינוק שקורא למֹשֶׁה מַשֶׁה, לאהרון אַהֲרָן, לעפרון עֶפְרָן, אמר הקב"ה: וליגלוגו עלי אהבה.— מדרש, שיר השירים רבה</w:t>
      </w:r>
    </w:p>
    <w:p>
      <w:pPr>
        <w:bidi/>
        <w:spacing w:after="120" w:line="360"/>
        <w:jc w:val="start"/>
      </w:pPr>
      <w:r>
        <w:rPr>
          <w:rFonts w:ascii="Arial" w:cs="Arial" w:eastAsia="Arial" w:hAnsi="Arial"/>
          <w:sz w:val="24"/>
          <w:szCs w:val="24"/>
          <w:rtl/>
          <w:lang w:bidi="he-IL"/>
        </w:rPr>
        <w:t xml:space="preserve">על ר' לוי יצחק מברדיצ'ב מסופר שלא ראה בזה רק רעיון יפה. הוא ראה את זה קורה.</w:t>
      </w:r>
    </w:p>
    <w:p>
      <w:pPr>
        <w:bidi/>
        <w:spacing w:after="120" w:line="360"/>
        <w:jc w:val="start"/>
      </w:pPr>
      <w:r>
        <w:rPr>
          <w:rFonts w:ascii="Arial" w:cs="Arial" w:eastAsia="Arial" w:hAnsi="Arial"/>
          <w:sz w:val="24"/>
          <w:szCs w:val="24"/>
          <w:rtl/>
          <w:lang w:bidi="he-IL"/>
        </w:rPr>
        <w:t xml:space="preserve">הייתה תקופה שנשים היו חולות ומתות בלידה. הציבור התפללו, ביקשו, ולא הועיל. יום אחד בפתאומיות נעצרה המגפה. ר' לוי יצחק קודש קודשים נענה לציבור ואמר לכו הביאו את הכפרי מקצה הכפר בזכותו נעצרה המגיפה. הביאו לו את הכפרי. שאל אותו ר' לוי יצחק מה עשית? אמר לו התפללתי כך:  "ברך את נשותינו כנשים הטובות לברכה" במקום בתפילת ברכנו שאומרים "ברך את שנותינו כשנים הטובות לברכה" אמר ר' לוי שבזכות תפילתו הפסיקה המגיפה. למה? כי הכפרי אמר את זה בכל הלב. זה פירוש ודילוגו עליי אהבה.</w:t>
      </w:r>
    </w:p>
    <w:p>
      <w:pPr>
        <w:bidi/>
        <w:spacing w:after="120" w:line="360"/>
        <w:jc w:val="start"/>
      </w:pPr>
      <w:r>
        <w:rPr>
          <w:rFonts w:ascii="Arial" w:cs="Arial" w:eastAsia="Arial" w:hAnsi="Arial"/>
          <w:sz w:val="24"/>
          <w:szCs w:val="24"/>
          <w:rtl/>
          <w:lang w:bidi="he-IL"/>
        </w:rPr>
        <w:t xml:space="preserve">הרבי מלובביץ' מסביר את הפתיחה של פרשת במדבר הלא היא ספירת עם ישראל. </w:t>
      </w:r>
    </w:p>
    <w:p>
      <w:pPr>
        <w:bidi/>
        <w:spacing w:after="120" w:line="360"/>
        <w:jc w:val="start"/>
      </w:pPr>
      <w:r>
        <w:rPr>
          <w:rFonts w:ascii="Arial" w:cs="Arial" w:eastAsia="Arial" w:hAnsi="Arial"/>
          <w:sz w:val="24"/>
          <w:szCs w:val="24"/>
          <w:rtl/>
          <w:lang w:bidi="he-IL"/>
        </w:rPr>
        <w:t xml:space="preserve">"וַיְדַבֵּ֨ר יְהֹוָ֧ה אֶל־מֹשֶׁ֛ה בְּמִדְבַּ֥ר סִינַ֖י בְּאֹ֣הֶל מוֹעֵ֑ד בְּאֶחָד֩ לַחֹ֨דֶשׁ הַשֵּׁנִ֜י בַּשָּׁנָ֣ה הַשֵּׁנִ֗ית לְצֵאתָ֛ם מֵאֶ֥רֶץ מִצְרַ֖יִם לֵאמֹֽר׃ בשְׂא֗וּ אֶת־רֹאשׁ֙ כׇּל־עֲדַ֣ת בְּנֵֽי־יִשְׂרָאֵ֔ל לְמִשְׁפְּחֹתָ֖ם לְבֵ֣ית אֲבֹתָ֑ם בְּמִסְפַּ֣ר שֵׁמ֔וֹת כׇּל־זָכָ֖ר לְגֻלְגְּלֹתָֽם" - במדבר פרק א' פס' א-ב.</w:t>
      </w:r>
    </w:p>
    <w:p>
      <w:pPr>
        <w:bidi/>
        <w:spacing w:after="120" w:line="360"/>
        <w:jc w:val="start"/>
      </w:pPr>
      <w:r>
        <w:rPr>
          <w:rFonts w:ascii="Arial" w:cs="Arial" w:eastAsia="Arial" w:hAnsi="Arial"/>
          <w:sz w:val="24"/>
          <w:szCs w:val="24"/>
          <w:rtl/>
          <w:lang w:bidi="he-IL"/>
        </w:rPr>
        <w:t xml:space="preserve">ספירה מזכירה לנו משהו קר ומנוכר, סופרים כסף, חפצים. מדובר במעשה טכני.</w:t>
      </w:r>
    </w:p>
    <w:p>
      <w:pPr>
        <w:bidi/>
        <w:spacing w:after="120" w:line="360"/>
        <w:jc w:val="start"/>
      </w:pPr>
      <w:r>
        <w:rPr>
          <w:rFonts w:ascii="Arial" w:cs="Arial" w:eastAsia="Arial" w:hAnsi="Arial"/>
          <w:b/>
          <w:bCs/>
          <w:sz w:val="24"/>
          <w:szCs w:val="24"/>
          <w:rtl/>
          <w:lang w:bidi="he-IL"/>
        </w:rPr>
        <w:t xml:space="preserve">אומר הר' מלובביץ' זה בדיוק להיפך הספירה היא ביטוי של אהבה. ה' רוצה לדעת על כל יהודי, במימד של הספירה הרב הכי חשוב, העו"ד הכי דגול, האינסטלטור, הרועה צאן כל אחד שווה אחד, כי כל נשמה של יהודי חשובה בעיני הקב"ה.</w:t>
      </w:r>
    </w:p>
    <w:p>
      <w:pPr>
        <w:bidi/>
        <w:spacing w:after="120" w:line="360"/>
        <w:jc w:val="start"/>
      </w:pPr>
      <w:r>
        <w:rPr>
          <w:rFonts w:ascii="Arial" w:cs="Arial" w:eastAsia="Arial" w:hAnsi="Arial"/>
          <w:sz w:val="24"/>
          <w:szCs w:val="24"/>
          <w:rtl/>
          <w:lang w:bidi="he-IL"/>
        </w:rPr>
        <w:t xml:space="preserve">וזו לשון הרבי מלובביץ':</w:t>
      </w:r>
    </w:p>
    <w:p>
      <w:pPr>
        <w:bidi/>
        <w:spacing w:after="200" w:line="360"/>
        <w:ind w:right="360"/>
        <w:jc w:val="start"/>
      </w:pPr>
      <w:r>
        <w:rPr>
          <w:rFonts w:ascii="David" w:cs="David" w:eastAsia="David" w:hAnsi="David"/>
          <w:sz w:val="26"/>
          <w:szCs w:val="26"/>
          <w:rtl/>
          <w:lang w:bidi="he-IL"/>
        </w:rPr>
        <w:t xml:space="preserve">אודות מנין בנ"י שבפרשת במדבר (שקורין לפני מ"ת) "מתוך חיבתן", שהחיבה שמתבטאת בהמנין שבו הכל שוים2, היא מצד נקודת היהדות שבה שוים כל בנ"י, ופעולת המנין היא שנקודת היהדות באה בגילוי (להודיע חיבתן), ופועלת "כל שעה". וכדי לפעול גילוי נקודת היהדות - שיחות הרבי תשכ"ד פרשת במדבר</w:t>
      </w:r>
    </w:p>
    <w:p>
      <w:pPr>
        <w:bidi/>
        <w:spacing w:after="120" w:line="360"/>
        <w:jc w:val="start"/>
      </w:pPr>
      <w:r>
        <w:rPr>
          <w:rFonts w:ascii="Arial" w:cs="Arial" w:eastAsia="Arial" w:hAnsi="Arial"/>
          <w:sz w:val="24"/>
          <w:szCs w:val="24"/>
          <w:rtl/>
          <w:lang w:bidi="he-IL"/>
        </w:rPr>
        <w:t xml:space="preserve">כלומר הספירה הייתה דבר גדול, בעצם יש תחושה של גאווה! הקב"ה סופר אותו אכפת לו מאיתנו הוא רוצה לדעת עלינו! ותחשבו על עם ישראל שהיו עבדים, אף אחד לא ספר אותם! אם הם מתים מביאים חדשים, זה כמו שאדם יספור כמה זוגות גרביים יש לו, את מי זה מעניין?!</w:t>
      </w:r>
    </w:p>
    <w:p>
      <w:pPr>
        <w:bidi/>
        <w:spacing w:after="120" w:line="360"/>
        <w:jc w:val="start"/>
      </w:pPr>
      <w:r>
        <w:rPr>
          <w:rFonts w:ascii="Arial" w:cs="Arial" w:eastAsia="Arial" w:hAnsi="Arial"/>
          <w:sz w:val="24"/>
          <w:szCs w:val="24"/>
          <w:rtl/>
          <w:lang w:bidi="he-IL"/>
        </w:rPr>
        <w:t xml:space="preserve">פתאום בא משה רבנו והנשיאים וסופרים אותם, זה גורם להם להיות חשובים!</w:t>
      </w:r>
    </w:p>
    <w:p>
      <w:pPr>
        <w:bidi/>
        <w:spacing w:after="120" w:line="360"/>
        <w:jc w:val="start"/>
      </w:pPr>
      <w:r>
        <w:rPr>
          <w:rFonts w:ascii="Arial" w:cs="Arial" w:eastAsia="Arial" w:hAnsi="Arial"/>
          <w:sz w:val="24"/>
          <w:szCs w:val="24"/>
          <w:rtl/>
          <w:lang w:bidi="he-IL"/>
        </w:rPr>
        <w:t xml:space="preserve">הרי הם היו עם של עבדים, קחו לדוגמא את הסינים שבנו את המסילה של הרוסים משנגחאי לרוסיה אף אחד לא יודע כמה מתו שם, או את חומת סין מה קרה שם האנשים לא מעניינים אותם!</w:t>
      </w:r>
    </w:p>
    <w:p>
      <w:pPr>
        <w:bidi/>
        <w:spacing w:after="120" w:line="360"/>
        <w:jc w:val="start"/>
      </w:pPr>
      <w:r>
        <w:rPr>
          <w:rFonts w:ascii="Arial" w:cs="Arial" w:eastAsia="Arial" w:hAnsi="Arial"/>
          <w:sz w:val="24"/>
          <w:szCs w:val="24"/>
          <w:rtl/>
          <w:lang w:bidi="he-IL"/>
        </w:rPr>
        <w:t xml:space="preserve">**זו האהבה של הקב"ה אלינו "ודילוגו עלי אהבה" אפילו הדילוג, אפילו הטעות, אפילו כשאתה לא יודע איך אם זה מתוך אהבה, הקב"ה שמח ומקבל אותך.</w:t>
      </w:r>
    </w:p>
    <w:p>
      <w:pPr>
        <w:bidi/>
        <w:spacing w:after="120" w:line="360"/>
        <w:jc w:val="start"/>
      </w:pPr>
      <w:r>
        <w:rPr>
          <w:rFonts w:ascii="Arial" w:cs="Arial" w:eastAsia="Arial" w:hAnsi="Arial"/>
          <w:sz w:val="24"/>
          <w:szCs w:val="24"/>
          <w:rtl/>
          <w:lang w:bidi="he-IL"/>
        </w:rPr>
        <w:t xml:space="preserve">אז בפעם הבאה שתרגיש שהתפילה שלך לא מספיק טובה תזכור היטב שהקב"ה שמח בנו בכל יהודי, ביהודי הפשוט ביותר והיהודי הגדול ביותר.**</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2026-06-20T15:50:26.111Z</dcterms:created>
  <dcterms:modified xsi:type="dcterms:W3CDTF">2026-06-20T15:50:26.111Z</dcterms:modified>
</cp:coreProperties>
</file>

<file path=docProps/custom.xml><?xml version="1.0" encoding="utf-8"?>
<Properties xmlns="http://schemas.openxmlformats.org/officeDocument/2006/custom-properties" xmlns:vt="http://schemas.openxmlformats.org/officeDocument/2006/docPropsVTypes"/>
</file>