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בס"ד</w:t>
      </w:r>
      <w:r>
        <w:rPr>
          <w:rFonts w:ascii="Arial" w:cs="Arial" w:eastAsia="Arial" w:hAnsi="Arial"/>
          <w:sz w:val="24"/>
          <w:szCs w:val="24"/>
          <w:rtl/>
        </w:rPr>
        <w:t xml:space="preserve">	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  <w:lang w:bidi="he-IL"/>
        </w:rPr>
        <w:t xml:space="preserve">📌 הכבשה שלא נאכלת מארק טווין לא הצליח להסביר אבל התורה כן. / הרב רועי אמגר</w:t>
      </w:r>
    </w:p>
    <w:p>
      <w:pPr>
        <w:bidi/>
        <w:spacing w:after="160"/>
        <w:jc w:val="start"/>
      </w:pPr>
      <w:r>
        <w:rPr>
          <w:rFonts w:ascii="Arial" w:cs="Arial" w:eastAsia="Arial" w:hAnsi="Arial"/>
          <w:sz w:val="20"/>
          <w:szCs w:val="20"/>
          <w:rtl/>
          <w:lang w:bidi="he-IL"/>
        </w:rPr>
        <w:t xml:space="preserve">——————————————————————————————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יש שאלה שמטרידה אותי כל פעם שמגיע שבועות.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המצרים, הבבלים, הרומאים — כולם בנו אימפריות ענק, כולם האמינו שהם נצחיים.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ואנחנו, עם קטן, מפוזר, רדוף אחרי שהיינו מפוזרים בין כל האומות הצלחנו להישאר חיים, עם אותה מסורת, עם שמירה על צביון יהודי.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מה הסוד?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מארק טווין, לא יהודי ולא מאמין,שאל את השאלה הזו ב-1899: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"המצרים, הבבלים והפרסים קמו בזמנם, מילאו את שמיינו ככוכבי שביט עד שזיוום דעך... היהודי ראה את כולם, ניצח את כולם ואיננו מראה סימני התדרדרות. מהו סוד חיי הנצח?"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האמת היא שהתורה כבר ענתה הרבה לפניו.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כשעם ישראל נכנס לארץ, ה' אמר לו: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 "וְנָשַׁל גּוֹיִם רַבִּים מִפָּנֶיךָ... שִׁבְעָה גוֹיִם רַבִּים וַעֲצוּמִים מִמֶּךָּ" — דברים פרק ז', פסוק א'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שבעה עמים. עשירים. מבוצרים. חמושים. המרגלים אמרו שלא נוכל להם. ובכל זאת הם נעלמו. ואנחנו כאן.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הרמב"ם שואל: האם המצווה להילחם בשבעת העממים פקעה כשנכרתו?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ועונה בנחרצות: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 "מצוות אינן נקשרות בזמן ולא במקום... אנחנו מצווים לחטט אחריהם ולרדפם בכל דור ודור עד שיכלו" — ספר המצוות, מצווה קפ"ז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אני חושב שכאן הסוד. עם ישראל הוא עם שנצטווה על מצוות שאינן תלויות בזמן ובמקום גם הוא עצמו מעבר לזמן ולמקום. הנצחיות של המצוות היא הנצחיות של העם.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וחובת הלבבות מוסיף: אם אתה מחפש ראיה לזה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 "יביט עומדנו בין האומות מעת הגלות וסידור ענייננו ביניהם" — שער הבחינה, פרק ה'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אל תחפש את הנס בקריעת ים סוף. תסתכל על המספרים.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תסתכל על הכבשה שיושבת בין שבעים זאבים — ולא נאכלת.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**זה לא מזל. זה לא כוח. זה מה שקיבלנו בהר סיני תורה שאי אפשר למחוק.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ועם שנושא תורה כזו גם אותו אי אפשר למחוק.**</w:t>
      </w:r>
    </w:p>
    <w:sectPr>
      <w:bidi/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  <w:themeFontLang w:val="he-IL" w:bidi="he-IL"/>
  <w:bidi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lang w:val="he-IL" w:eastAsia="he-IL" w:bidi="he-IL"/>
      </w:rPr>
    </w:rPrDefault>
    <w:pPrDefault>
      <w:pPr>
        <w:bidi/>
        <w:jc w:val="start"/>
      </w:pPr>
    </w:pPrDefault>
  </w:docDefaults>
  <w:style w:type="paragraph" w:default="1" w:styleId="Normal">
    <w:name w:val="Normal"/>
    <w:pPr>
      <w:bidi/>
      <w:jc w:val="start"/>
    </w:pPr>
    <w:rPr>
      <w:rtl/>
      <w:lang w:val="he-IL" w:eastAsia="he-IL" w:bidi="he-IL"/>
    </w:rPr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2026-06-20T15:58:55.515Z</dcterms:created>
  <dcterms:modified xsi:type="dcterms:W3CDTF">2026-06-20T15:58:55.515Z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